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附件二：</w:t>
      </w:r>
    </w:p>
    <w:p>
      <w:pPr>
        <w:ind w:firstLine="600"/>
        <w:jc w:val="center"/>
        <w:rPr>
          <w:rFonts w:hint="eastAsia"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</w:rPr>
        <w:t>湖南师范大学本科世承班各学院推荐学生、导师名额一览表</w:t>
      </w:r>
      <w:bookmarkEnd w:id="0"/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466"/>
        <w:gridCol w:w="1377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学院名称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学生名额</w:t>
            </w:r>
          </w:p>
        </w:tc>
        <w:tc>
          <w:tcPr>
            <w:tcW w:w="2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导师名额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2016级</w:t>
            </w: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  <w:r>
              <w:rPr>
                <w:rFonts w:hint="eastAsia" w:ascii="黑体" w:hAnsi="Calibri" w:eastAsia="黑体"/>
                <w:sz w:val="28"/>
                <w:szCs w:val="28"/>
              </w:rPr>
              <w:t>2017级</w:t>
            </w:r>
          </w:p>
        </w:tc>
        <w:tc>
          <w:tcPr>
            <w:tcW w:w="28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Calibri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教育科学学院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文学院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11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历史文化学院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公共管理学院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法学院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商学院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旅游学院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外国语学院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新闻与传播学院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数学与计算机学院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物理与信息科学学院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信息科学与工程学院</w:t>
            </w:r>
          </w:p>
        </w:tc>
        <w:tc>
          <w:tcPr>
            <w:tcW w:w="568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暂且归并于各组合学院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化学化工学院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生命科学学院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资源与环境科学学院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音乐学院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美术学院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体育学院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工程与设计学院</w:t>
            </w:r>
          </w:p>
        </w:tc>
        <w:tc>
          <w:tcPr>
            <w:tcW w:w="146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</w:t>
            </w:r>
          </w:p>
        </w:tc>
        <w:tc>
          <w:tcPr>
            <w:tcW w:w="13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10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医学院</w:t>
            </w:r>
          </w:p>
        </w:tc>
        <w:tc>
          <w:tcPr>
            <w:tcW w:w="14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137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8</w:t>
            </w:r>
          </w:p>
        </w:tc>
        <w:tc>
          <w:tcPr>
            <w:tcW w:w="2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马克思主义学院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/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教师教育学院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/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美育中心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/</w:t>
            </w: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共计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84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96</w:t>
            </w:r>
          </w:p>
        </w:tc>
      </w:tr>
    </w:tbl>
    <w:p>
      <w:pPr>
        <w:spacing w:line="600" w:lineRule="exact"/>
        <w:jc w:val="lef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14CD2"/>
    <w:rsid w:val="0C21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2018-03-05T09:27:00Z</dcterms:created>
  <dc:creator>林翰1388590972</dc:creator>
  <cp:lastModifiedBy>林翰1388590972</cp:lastModifiedBy>
  <dcterms:modified xsi:type="dcterms:W3CDTF">2018-03-05T09:28:38Z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